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A6C501" w14:textId="30C789A4" w:rsidR="00096014" w:rsidRPr="00096014" w:rsidRDefault="00096014" w:rsidP="004F2B1C">
      <w:pPr>
        <w:spacing w:after="0" w:line="276" w:lineRule="auto"/>
        <w:rPr>
          <w:b/>
          <w:bCs/>
          <w:sz w:val="32"/>
          <w:szCs w:val="32"/>
        </w:rPr>
      </w:pPr>
      <w:proofErr w:type="spellStart"/>
      <w:r w:rsidRPr="00096014">
        <w:rPr>
          <w:b/>
          <w:bCs/>
          <w:sz w:val="32"/>
          <w:szCs w:val="32"/>
        </w:rPr>
        <w:t>Komang</w:t>
      </w:r>
      <w:proofErr w:type="spellEnd"/>
      <w:r w:rsidRPr="00096014">
        <w:rPr>
          <w:b/>
          <w:bCs/>
          <w:sz w:val="32"/>
          <w:szCs w:val="32"/>
        </w:rPr>
        <w:t xml:space="preserve"> </w:t>
      </w:r>
      <w:proofErr w:type="spellStart"/>
      <w:r w:rsidRPr="00096014">
        <w:rPr>
          <w:b/>
          <w:bCs/>
          <w:sz w:val="32"/>
          <w:szCs w:val="32"/>
        </w:rPr>
        <w:t>Agus</w:t>
      </w:r>
      <w:proofErr w:type="spellEnd"/>
      <w:r w:rsidRPr="00096014">
        <w:rPr>
          <w:b/>
          <w:bCs/>
          <w:sz w:val="32"/>
          <w:szCs w:val="32"/>
        </w:rPr>
        <w:t xml:space="preserve"> Arta </w:t>
      </w:r>
      <w:proofErr w:type="spellStart"/>
      <w:r w:rsidRPr="00096014">
        <w:rPr>
          <w:b/>
          <w:bCs/>
          <w:sz w:val="32"/>
          <w:szCs w:val="32"/>
        </w:rPr>
        <w:t>Wijaya</w:t>
      </w:r>
      <w:proofErr w:type="spellEnd"/>
    </w:p>
    <w:p w14:paraId="567729CA" w14:textId="764CA6E4" w:rsidR="00096014" w:rsidRPr="00096014" w:rsidRDefault="00096014" w:rsidP="004F2B1C">
      <w:pPr>
        <w:spacing w:after="0" w:line="276" w:lineRule="auto"/>
        <w:rPr>
          <w:i/>
          <w:iCs/>
        </w:rPr>
      </w:pPr>
      <w:r w:rsidRPr="00096014">
        <w:rPr>
          <w:i/>
          <w:iCs/>
        </w:rPr>
        <w:t>Actuar</w:t>
      </w:r>
      <w:r w:rsidR="00F73AF8">
        <w:rPr>
          <w:i/>
          <w:iCs/>
        </w:rPr>
        <w:t>ial</w:t>
      </w:r>
      <w:r w:rsidR="00FE0441">
        <w:rPr>
          <w:i/>
          <w:iCs/>
        </w:rPr>
        <w:t xml:space="preserve"> Officer</w:t>
      </w:r>
      <w:r w:rsidRPr="00096014">
        <w:rPr>
          <w:i/>
          <w:iCs/>
        </w:rPr>
        <w:t xml:space="preserve"> </w:t>
      </w:r>
      <w:r w:rsidRPr="00096014">
        <w:t>|</w:t>
      </w:r>
      <w:r w:rsidRPr="00096014">
        <w:rPr>
          <w:i/>
          <w:iCs/>
        </w:rPr>
        <w:t xml:space="preserve"> Jakarta, Indonesia</w:t>
      </w:r>
    </w:p>
    <w:p w14:paraId="32F88A5D" w14:textId="2B85F79C" w:rsidR="00096014" w:rsidRDefault="00096014" w:rsidP="004F2B1C">
      <w:pPr>
        <w:pBdr>
          <w:bottom w:val="single" w:sz="8" w:space="1" w:color="auto"/>
        </w:pBdr>
        <w:spacing w:after="0" w:line="276" w:lineRule="auto"/>
        <w:rPr>
          <w:sz w:val="22"/>
          <w:szCs w:val="22"/>
        </w:rPr>
      </w:pPr>
      <w:r w:rsidRPr="00096014">
        <w:rPr>
          <w:sz w:val="22"/>
          <w:szCs w:val="22"/>
        </w:rPr>
        <w:t xml:space="preserve">Email: </w:t>
      </w:r>
      <w:hyperlink r:id="rId5" w:history="1">
        <w:r w:rsidRPr="00096014">
          <w:rPr>
            <w:rStyle w:val="Hyperlink"/>
            <w:sz w:val="22"/>
            <w:szCs w:val="22"/>
          </w:rPr>
          <w:t>kmagusarta@gmail.com</w:t>
        </w:r>
      </w:hyperlink>
      <w:r w:rsidRPr="00096014">
        <w:rPr>
          <w:sz w:val="22"/>
          <w:szCs w:val="22"/>
        </w:rPr>
        <w:t xml:space="preserve"> | Phone: +62-877-9686-7875 | LinkedIn: linkedin.com/in/kaa-wijaya</w:t>
      </w:r>
    </w:p>
    <w:p w14:paraId="34A05210" w14:textId="4766F7C2" w:rsidR="00096014" w:rsidRPr="004F2B1C" w:rsidRDefault="00096014" w:rsidP="00096014">
      <w:pPr>
        <w:spacing w:after="0" w:line="240" w:lineRule="auto"/>
      </w:pPr>
    </w:p>
    <w:p w14:paraId="027A9337" w14:textId="1A9592B7" w:rsidR="004F2B1C" w:rsidRPr="006E7AA9" w:rsidRDefault="00E11E53" w:rsidP="00E11E53">
      <w:pPr>
        <w:spacing w:line="240" w:lineRule="auto"/>
        <w:rPr>
          <w:b/>
          <w:bCs/>
        </w:rPr>
      </w:pPr>
      <w:r w:rsidRPr="006E7AA9">
        <w:rPr>
          <w:b/>
          <w:bCs/>
        </w:rPr>
        <w:t>PROFESSIONAL SUMMARY</w:t>
      </w:r>
    </w:p>
    <w:p w14:paraId="51020F4A" w14:textId="04F01126" w:rsidR="006E7AA9" w:rsidRDefault="00FE0441" w:rsidP="00FE0441">
      <w:pPr>
        <w:spacing w:after="0" w:line="240" w:lineRule="auto"/>
        <w:rPr>
          <w:rFonts w:cstheme="minorHAnsi"/>
          <w:sz w:val="22"/>
          <w:szCs w:val="22"/>
        </w:rPr>
      </w:pPr>
      <w:r w:rsidRPr="00FE0441">
        <w:rPr>
          <w:rFonts w:cstheme="minorHAnsi"/>
          <w:sz w:val="22"/>
          <w:szCs w:val="22"/>
        </w:rPr>
        <w:t>Actuarial Officer specializing in reserving, liability valuation</w:t>
      </w:r>
      <w:r w:rsidR="00531EF4">
        <w:rPr>
          <w:rFonts w:cstheme="minorHAnsi"/>
          <w:sz w:val="22"/>
          <w:szCs w:val="22"/>
        </w:rPr>
        <w:t xml:space="preserve">, </w:t>
      </w:r>
      <w:r w:rsidRPr="00FE0441">
        <w:rPr>
          <w:rFonts w:cstheme="minorHAnsi"/>
          <w:sz w:val="22"/>
          <w:szCs w:val="22"/>
        </w:rPr>
        <w:t xml:space="preserve">and regulatory compliance within the life insurance industry. Experienced in applying the actuarial control cycle to monthly reserving, assumption setting, </w:t>
      </w:r>
      <w:r>
        <w:rPr>
          <w:rFonts w:cstheme="minorHAnsi"/>
          <w:sz w:val="22"/>
          <w:szCs w:val="22"/>
        </w:rPr>
        <w:t xml:space="preserve">experience studies, </w:t>
      </w:r>
      <w:r w:rsidRPr="00FE0441">
        <w:rPr>
          <w:rFonts w:cstheme="minorHAnsi"/>
          <w:sz w:val="22"/>
          <w:szCs w:val="22"/>
        </w:rPr>
        <w:t>and reconciliation. Recognized for developing VBA automation and interactive dashboards that reduce cycle times and enhance cross</w:t>
      </w:r>
      <w:r w:rsidRPr="00FE0441">
        <w:rPr>
          <w:rFonts w:ascii="Cambria Math" w:hAnsi="Cambria Math" w:cs="Cambria Math"/>
          <w:sz w:val="22"/>
          <w:szCs w:val="22"/>
        </w:rPr>
        <w:t>‑</w:t>
      </w:r>
      <w:r w:rsidRPr="00FE0441">
        <w:rPr>
          <w:rFonts w:cstheme="minorHAnsi"/>
          <w:sz w:val="22"/>
          <w:szCs w:val="22"/>
        </w:rPr>
        <w:t>departmental reporting. Combining actuarial expertise with advanced technical skills in Python, SQL, and Excel. Awarded Best Graduate for academic excellence, with proven communication and presentation experience through national conference speaking and teaching assistant roles.</w:t>
      </w:r>
    </w:p>
    <w:p w14:paraId="726FA077" w14:textId="77777777" w:rsidR="003A47D4" w:rsidRDefault="003A47D4" w:rsidP="003A47D4">
      <w:pPr>
        <w:spacing w:after="0" w:line="240" w:lineRule="auto"/>
        <w:rPr>
          <w:rFonts w:cstheme="minorHAnsi"/>
          <w:sz w:val="22"/>
          <w:szCs w:val="22"/>
        </w:rPr>
      </w:pPr>
    </w:p>
    <w:p w14:paraId="15CB6A67" w14:textId="488DA74E" w:rsidR="003A47D4" w:rsidRPr="003A47D4" w:rsidRDefault="003A47D4" w:rsidP="003A47D4">
      <w:pPr>
        <w:spacing w:line="240" w:lineRule="auto"/>
        <w:rPr>
          <w:b/>
          <w:bCs/>
          <w:sz w:val="28"/>
          <w:szCs w:val="28"/>
        </w:rPr>
      </w:pPr>
      <w:r w:rsidRPr="003A47D4">
        <w:rPr>
          <w:rFonts w:cstheme="minorHAnsi"/>
          <w:b/>
          <w:bCs/>
        </w:rPr>
        <w:t>PROFESSIONAL EXPERIENCE</w:t>
      </w:r>
    </w:p>
    <w:p w14:paraId="004C43CD" w14:textId="462FF519" w:rsidR="003A47D4" w:rsidRPr="0095217F" w:rsidRDefault="003A47D4" w:rsidP="0095217F">
      <w:pPr>
        <w:spacing w:after="0" w:line="276" w:lineRule="auto"/>
        <w:rPr>
          <w:rFonts w:cstheme="minorHAnsi"/>
        </w:rPr>
      </w:pPr>
      <w:proofErr w:type="spellStart"/>
      <w:r w:rsidRPr="0095217F">
        <w:rPr>
          <w:rFonts w:cstheme="minorHAnsi"/>
        </w:rPr>
        <w:t>Heksa</w:t>
      </w:r>
      <w:proofErr w:type="spellEnd"/>
      <w:r w:rsidRPr="0095217F">
        <w:rPr>
          <w:rFonts w:cstheme="minorHAnsi"/>
        </w:rPr>
        <w:t xml:space="preserve"> Solution Insurance – Actuar</w:t>
      </w:r>
      <w:r w:rsidR="00F73AF8">
        <w:rPr>
          <w:rFonts w:cstheme="minorHAnsi"/>
        </w:rPr>
        <w:t>ial</w:t>
      </w:r>
      <w:r w:rsidRPr="0095217F">
        <w:rPr>
          <w:rFonts w:cstheme="minorHAnsi"/>
        </w:rPr>
        <w:t xml:space="preserve"> Officer | 2024 – Present</w:t>
      </w:r>
    </w:p>
    <w:p w14:paraId="7284260B" w14:textId="5DB7F786" w:rsidR="0095217F" w:rsidRDefault="00AC1B2C" w:rsidP="003A47D4">
      <w:pPr>
        <w:pStyle w:val="ListParagraph"/>
        <w:numPr>
          <w:ilvl w:val="0"/>
          <w:numId w:val="1"/>
        </w:numPr>
        <w:spacing w:after="0" w:line="240" w:lineRule="auto"/>
        <w:rPr>
          <w:rFonts w:cstheme="minorHAnsi"/>
          <w:sz w:val="22"/>
          <w:szCs w:val="22"/>
        </w:rPr>
      </w:pPr>
      <w:r>
        <w:rPr>
          <w:rFonts w:cstheme="minorHAnsi"/>
          <w:sz w:val="22"/>
          <w:szCs w:val="22"/>
        </w:rPr>
        <w:t>Performs</w:t>
      </w:r>
      <w:r w:rsidR="003A47D4" w:rsidRPr="0095217F">
        <w:rPr>
          <w:rFonts w:cstheme="minorHAnsi"/>
          <w:sz w:val="22"/>
          <w:szCs w:val="22"/>
        </w:rPr>
        <w:t xml:space="preserve"> monthly reserving process ensuring compliance with OJK regulations and IFRS 17 standards</w:t>
      </w:r>
      <w:r>
        <w:rPr>
          <w:rFonts w:cstheme="minorHAnsi"/>
          <w:sz w:val="22"/>
          <w:szCs w:val="22"/>
        </w:rPr>
        <w:t xml:space="preserve"> (method, approach, and assumptions)</w:t>
      </w:r>
      <w:r w:rsidR="003A47D4" w:rsidRPr="0095217F">
        <w:rPr>
          <w:rFonts w:cstheme="minorHAnsi"/>
          <w:sz w:val="22"/>
          <w:szCs w:val="22"/>
        </w:rPr>
        <w:t>.</w:t>
      </w:r>
    </w:p>
    <w:p w14:paraId="2B53A83A" w14:textId="4CD74CC5" w:rsidR="00AC1B2C" w:rsidRDefault="00AC1B2C" w:rsidP="00AC1B2C">
      <w:pPr>
        <w:pStyle w:val="ListParagraph"/>
        <w:numPr>
          <w:ilvl w:val="0"/>
          <w:numId w:val="1"/>
        </w:numPr>
        <w:spacing w:after="0" w:line="240" w:lineRule="auto"/>
        <w:rPr>
          <w:rFonts w:cstheme="minorHAnsi"/>
          <w:sz w:val="22"/>
          <w:szCs w:val="22"/>
        </w:rPr>
      </w:pPr>
      <w:r w:rsidRPr="0095217F">
        <w:rPr>
          <w:rFonts w:cstheme="minorHAnsi"/>
          <w:sz w:val="22"/>
          <w:szCs w:val="22"/>
        </w:rPr>
        <w:t xml:space="preserve">Conducted mortality and </w:t>
      </w:r>
      <w:r>
        <w:rPr>
          <w:rFonts w:cstheme="minorHAnsi"/>
          <w:sz w:val="22"/>
          <w:szCs w:val="22"/>
        </w:rPr>
        <w:t>lapse</w:t>
      </w:r>
      <w:r w:rsidRPr="0095217F">
        <w:rPr>
          <w:rFonts w:cstheme="minorHAnsi"/>
          <w:sz w:val="22"/>
          <w:szCs w:val="22"/>
        </w:rPr>
        <w:t xml:space="preserve"> experienced studies to validate assumptions and improve reserving accuracy.</w:t>
      </w:r>
    </w:p>
    <w:p w14:paraId="54C44560" w14:textId="1EA20D8B" w:rsidR="007B2CE7" w:rsidRDefault="007B2CE7" w:rsidP="007B2CE7">
      <w:pPr>
        <w:pStyle w:val="ListParagraph"/>
        <w:numPr>
          <w:ilvl w:val="0"/>
          <w:numId w:val="1"/>
        </w:numPr>
        <w:spacing w:after="0" w:line="240" w:lineRule="auto"/>
        <w:rPr>
          <w:rFonts w:cstheme="minorHAnsi"/>
          <w:sz w:val="22"/>
          <w:szCs w:val="22"/>
        </w:rPr>
      </w:pPr>
      <w:r>
        <w:rPr>
          <w:rFonts w:cstheme="minorHAnsi"/>
          <w:sz w:val="22"/>
          <w:szCs w:val="22"/>
        </w:rPr>
        <w:t>D</w:t>
      </w:r>
      <w:r w:rsidRPr="007B2CE7">
        <w:rPr>
          <w:rFonts w:cstheme="minorHAnsi"/>
          <w:sz w:val="22"/>
          <w:szCs w:val="22"/>
        </w:rPr>
        <w:t xml:space="preserve">eveloped </w:t>
      </w:r>
      <w:r w:rsidR="00A302C2">
        <w:rPr>
          <w:rFonts w:cstheme="minorHAnsi"/>
          <w:sz w:val="22"/>
          <w:szCs w:val="22"/>
        </w:rPr>
        <w:t xml:space="preserve">and evaluate </w:t>
      </w:r>
      <w:r w:rsidRPr="007B2CE7">
        <w:rPr>
          <w:rFonts w:cstheme="minorHAnsi"/>
          <w:sz w:val="22"/>
          <w:szCs w:val="22"/>
        </w:rPr>
        <w:t>actuarial models for reserve calculation, including Gross Premium Valuation (GPV), Unearned Premium Reserve (UPR), fund accumulation reserve for unit linked products, and IBNR claim reserve using triangle methods, supporting accurate liability valuation and cash flow projection.</w:t>
      </w:r>
    </w:p>
    <w:p w14:paraId="165E19C6" w14:textId="7A9368DE" w:rsidR="007B2CE7" w:rsidRPr="007B2CE7" w:rsidRDefault="007B2CE7" w:rsidP="007B2CE7">
      <w:pPr>
        <w:pStyle w:val="ListParagraph"/>
        <w:numPr>
          <w:ilvl w:val="0"/>
          <w:numId w:val="1"/>
        </w:numPr>
        <w:spacing w:after="0" w:line="240" w:lineRule="auto"/>
        <w:rPr>
          <w:rFonts w:cstheme="minorHAnsi"/>
          <w:sz w:val="22"/>
          <w:szCs w:val="22"/>
        </w:rPr>
      </w:pPr>
      <w:r w:rsidRPr="007B2CE7">
        <w:rPr>
          <w:rFonts w:cstheme="minorHAnsi"/>
          <w:sz w:val="22"/>
          <w:szCs w:val="22"/>
        </w:rPr>
        <w:t xml:space="preserve">Prepared business plan projections by calculating estimated </w:t>
      </w:r>
      <w:r>
        <w:rPr>
          <w:rFonts w:cstheme="minorHAnsi"/>
          <w:sz w:val="22"/>
          <w:szCs w:val="22"/>
        </w:rPr>
        <w:t>future</w:t>
      </w:r>
      <w:r w:rsidRPr="007B2CE7">
        <w:rPr>
          <w:rFonts w:cstheme="minorHAnsi"/>
          <w:sz w:val="22"/>
          <w:szCs w:val="22"/>
        </w:rPr>
        <w:t xml:space="preserve"> cash flow and profitability for each product, supporting strategic planning and product performance evaluation.</w:t>
      </w:r>
    </w:p>
    <w:p w14:paraId="1F251584" w14:textId="3BAD4D40" w:rsidR="0095217F" w:rsidRPr="00AC1B2C" w:rsidRDefault="003A47D4" w:rsidP="00AC1B2C">
      <w:pPr>
        <w:pStyle w:val="ListParagraph"/>
        <w:numPr>
          <w:ilvl w:val="0"/>
          <w:numId w:val="3"/>
        </w:numPr>
        <w:spacing w:line="240" w:lineRule="auto"/>
        <w:rPr>
          <w:b/>
          <w:bCs/>
        </w:rPr>
      </w:pPr>
      <w:r w:rsidRPr="0095217F">
        <w:rPr>
          <w:rFonts w:cstheme="minorHAnsi"/>
          <w:sz w:val="22"/>
          <w:szCs w:val="22"/>
        </w:rPr>
        <w:t xml:space="preserve">Designed and implemented automation tools for reserving, reconciliation, and reporting, reducing </w:t>
      </w:r>
      <w:r w:rsidR="00AC1B2C" w:rsidRPr="000C1625">
        <w:rPr>
          <w:rFonts w:cstheme="minorHAnsi"/>
          <w:sz w:val="22"/>
          <w:szCs w:val="22"/>
        </w:rPr>
        <w:t>processing time by 70%, and significantly lowering human error.</w:t>
      </w:r>
    </w:p>
    <w:p w14:paraId="5F9D1DEB" w14:textId="11ED3975" w:rsidR="00AC1B2C" w:rsidRDefault="00AC1B2C" w:rsidP="00AC1B2C">
      <w:pPr>
        <w:pStyle w:val="ListParagraph"/>
        <w:numPr>
          <w:ilvl w:val="0"/>
          <w:numId w:val="3"/>
        </w:numPr>
        <w:spacing w:line="240" w:lineRule="auto"/>
        <w:rPr>
          <w:rFonts w:cstheme="minorHAnsi"/>
          <w:sz w:val="22"/>
          <w:szCs w:val="22"/>
        </w:rPr>
      </w:pPr>
      <w:r w:rsidRPr="00D25D1D">
        <w:rPr>
          <w:rFonts w:cstheme="minorHAnsi"/>
          <w:sz w:val="22"/>
          <w:szCs w:val="22"/>
        </w:rPr>
        <w:t>Developed an interactive Excel dashboard to monitor product performance, displaying monthly premium, loss ratio, and claim ratio, adopted cross</w:t>
      </w:r>
      <w:r w:rsidRPr="00D25D1D">
        <w:rPr>
          <w:rFonts w:ascii="Cambria Math" w:hAnsi="Cambria Math" w:cs="Cambria Math"/>
          <w:sz w:val="22"/>
          <w:szCs w:val="22"/>
        </w:rPr>
        <w:t>‑</w:t>
      </w:r>
      <w:r w:rsidRPr="00D25D1D">
        <w:rPr>
          <w:rFonts w:cstheme="minorHAnsi"/>
          <w:sz w:val="22"/>
          <w:szCs w:val="22"/>
        </w:rPr>
        <w:t>directorially to help management identify high</w:t>
      </w:r>
      <w:r w:rsidRPr="00D25D1D">
        <w:rPr>
          <w:rFonts w:ascii="Cambria Math" w:hAnsi="Cambria Math" w:cs="Cambria Math"/>
          <w:sz w:val="22"/>
          <w:szCs w:val="22"/>
        </w:rPr>
        <w:t>‑</w:t>
      </w:r>
      <w:r w:rsidRPr="00D25D1D">
        <w:rPr>
          <w:rFonts w:cstheme="minorHAnsi"/>
          <w:sz w:val="22"/>
          <w:szCs w:val="22"/>
        </w:rPr>
        <w:t>performing and underperforming products.</w:t>
      </w:r>
    </w:p>
    <w:p w14:paraId="48CCCA25" w14:textId="17E99047" w:rsidR="003E316F" w:rsidRPr="00AC1B2C" w:rsidRDefault="003E316F" w:rsidP="00AC1B2C">
      <w:pPr>
        <w:pStyle w:val="ListParagraph"/>
        <w:numPr>
          <w:ilvl w:val="0"/>
          <w:numId w:val="3"/>
        </w:numPr>
        <w:spacing w:line="240" w:lineRule="auto"/>
        <w:rPr>
          <w:rFonts w:cstheme="minorHAnsi"/>
          <w:sz w:val="22"/>
          <w:szCs w:val="22"/>
        </w:rPr>
      </w:pPr>
      <w:r>
        <w:rPr>
          <w:rFonts w:cstheme="minorHAnsi"/>
          <w:sz w:val="22"/>
          <w:szCs w:val="22"/>
        </w:rPr>
        <w:t xml:space="preserve">Support </w:t>
      </w:r>
      <w:r w:rsidRPr="003E316F">
        <w:rPr>
          <w:rFonts w:cstheme="minorHAnsi"/>
          <w:sz w:val="22"/>
          <w:szCs w:val="22"/>
        </w:rPr>
        <w:t>IFRS 17 implementation by developing expected cash flow projections and performing liability calculations for Best Estimate Liability (BEL), Risk Adjustment (RA), and Contractual Service Margin (CSM), applying valuation methods including GMM,</w:t>
      </w:r>
      <w:r>
        <w:rPr>
          <w:rFonts w:cstheme="minorHAnsi"/>
          <w:sz w:val="22"/>
          <w:szCs w:val="22"/>
        </w:rPr>
        <w:t xml:space="preserve"> </w:t>
      </w:r>
      <w:r w:rsidRPr="003E316F">
        <w:rPr>
          <w:rFonts w:cstheme="minorHAnsi"/>
          <w:sz w:val="22"/>
          <w:szCs w:val="22"/>
        </w:rPr>
        <w:t>PAA, and VFA, while collaborating with finance teams to align actuarial and accounting perspectives.</w:t>
      </w:r>
    </w:p>
    <w:p w14:paraId="57B8153C" w14:textId="1FFE6A45" w:rsidR="0095217F" w:rsidRPr="0095217F" w:rsidRDefault="00990F12" w:rsidP="0095217F">
      <w:pPr>
        <w:spacing w:before="240" w:after="0" w:line="276" w:lineRule="auto"/>
        <w:rPr>
          <w:rFonts w:cstheme="minorHAnsi"/>
        </w:rPr>
      </w:pPr>
      <w:r>
        <w:rPr>
          <w:rFonts w:cstheme="minorHAnsi"/>
        </w:rPr>
        <w:t>BCA Insurance</w:t>
      </w:r>
      <w:r w:rsidR="0095217F" w:rsidRPr="0095217F">
        <w:rPr>
          <w:rFonts w:cstheme="minorHAnsi"/>
        </w:rPr>
        <w:t xml:space="preserve"> – </w:t>
      </w:r>
      <w:r>
        <w:rPr>
          <w:rFonts w:cstheme="minorHAnsi"/>
        </w:rPr>
        <w:t>Marketing &amp; Policy Processing Intern</w:t>
      </w:r>
      <w:r w:rsidR="0095217F" w:rsidRPr="0095217F">
        <w:rPr>
          <w:rFonts w:cstheme="minorHAnsi"/>
        </w:rPr>
        <w:t xml:space="preserve"> | 202</w:t>
      </w:r>
      <w:r>
        <w:rPr>
          <w:rFonts w:cstheme="minorHAnsi"/>
        </w:rPr>
        <w:t>3</w:t>
      </w:r>
    </w:p>
    <w:p w14:paraId="14C3780F" w14:textId="61BDA606" w:rsidR="00A43FD0" w:rsidRPr="00A43FD0" w:rsidRDefault="00A43FD0" w:rsidP="00A43FD0">
      <w:pPr>
        <w:pStyle w:val="ListParagraph"/>
        <w:numPr>
          <w:ilvl w:val="0"/>
          <w:numId w:val="1"/>
        </w:numPr>
        <w:spacing w:after="0" w:line="240" w:lineRule="auto"/>
        <w:rPr>
          <w:rFonts w:cstheme="minorHAnsi"/>
          <w:sz w:val="22"/>
          <w:szCs w:val="22"/>
        </w:rPr>
      </w:pPr>
      <w:r w:rsidRPr="00A43FD0">
        <w:rPr>
          <w:rFonts w:cstheme="minorHAnsi"/>
          <w:sz w:val="22"/>
          <w:szCs w:val="22"/>
        </w:rPr>
        <w:t>Prepared and distributed insurance policies to customers, ensuring accuracy and timely delivery.</w:t>
      </w:r>
    </w:p>
    <w:p w14:paraId="4DBAE8C8" w14:textId="77777777" w:rsidR="003E316F" w:rsidRDefault="00A43FD0" w:rsidP="003E316F">
      <w:pPr>
        <w:pStyle w:val="ListParagraph"/>
        <w:numPr>
          <w:ilvl w:val="0"/>
          <w:numId w:val="1"/>
        </w:numPr>
        <w:spacing w:after="0" w:line="240" w:lineRule="auto"/>
        <w:rPr>
          <w:rFonts w:cstheme="minorHAnsi"/>
          <w:sz w:val="22"/>
          <w:szCs w:val="22"/>
        </w:rPr>
      </w:pPr>
      <w:r w:rsidRPr="00A43FD0">
        <w:rPr>
          <w:rFonts w:cstheme="minorHAnsi"/>
          <w:sz w:val="22"/>
          <w:szCs w:val="22"/>
        </w:rPr>
        <w:t>Registered distributed policies and maintained records to support operational efficiency.</w:t>
      </w:r>
    </w:p>
    <w:p w14:paraId="123A1964" w14:textId="3F2A1D82" w:rsidR="00A43FD0" w:rsidRPr="003E316F" w:rsidRDefault="00A43FD0" w:rsidP="003E316F">
      <w:pPr>
        <w:pStyle w:val="ListParagraph"/>
        <w:numPr>
          <w:ilvl w:val="0"/>
          <w:numId w:val="1"/>
        </w:numPr>
        <w:spacing w:after="0" w:line="240" w:lineRule="auto"/>
        <w:rPr>
          <w:rFonts w:cstheme="minorHAnsi"/>
          <w:sz w:val="22"/>
          <w:szCs w:val="22"/>
        </w:rPr>
      </w:pPr>
      <w:r w:rsidRPr="003E316F">
        <w:rPr>
          <w:rFonts w:cstheme="minorHAnsi"/>
          <w:sz w:val="22"/>
          <w:szCs w:val="22"/>
        </w:rPr>
        <w:t>Conducted recapitulation of renewed and non-renewed policies, supporting monitoring and reporting for management.</w:t>
      </w:r>
    </w:p>
    <w:p w14:paraId="523960A1" w14:textId="2BFA23F8" w:rsidR="00A43FD0" w:rsidRPr="0095217F" w:rsidRDefault="00A43FD0" w:rsidP="00A43FD0">
      <w:pPr>
        <w:spacing w:before="240" w:after="0" w:line="276" w:lineRule="auto"/>
        <w:rPr>
          <w:rFonts w:cstheme="minorHAnsi"/>
        </w:rPr>
      </w:pPr>
      <w:proofErr w:type="spellStart"/>
      <w:r>
        <w:rPr>
          <w:rFonts w:cstheme="minorHAnsi"/>
        </w:rPr>
        <w:t>Algorithmics</w:t>
      </w:r>
      <w:proofErr w:type="spellEnd"/>
      <w:r>
        <w:rPr>
          <w:rFonts w:cstheme="minorHAnsi"/>
        </w:rPr>
        <w:t xml:space="preserve"> Indonesia</w:t>
      </w:r>
      <w:r w:rsidRPr="0095217F">
        <w:rPr>
          <w:rFonts w:cstheme="minorHAnsi"/>
        </w:rPr>
        <w:t xml:space="preserve"> – </w:t>
      </w:r>
      <w:r>
        <w:rPr>
          <w:rFonts w:cstheme="minorHAnsi"/>
        </w:rPr>
        <w:t>Teacher</w:t>
      </w:r>
      <w:r w:rsidRPr="0095217F">
        <w:rPr>
          <w:rFonts w:cstheme="minorHAnsi"/>
        </w:rPr>
        <w:t xml:space="preserve"> | 202</w:t>
      </w:r>
      <w:r>
        <w:rPr>
          <w:rFonts w:cstheme="minorHAnsi"/>
        </w:rPr>
        <w:t>3</w:t>
      </w:r>
    </w:p>
    <w:p w14:paraId="400FB207" w14:textId="21EBB884" w:rsidR="00A43FD0" w:rsidRDefault="00A43FD0" w:rsidP="00A43FD0">
      <w:pPr>
        <w:pStyle w:val="ListParagraph"/>
        <w:numPr>
          <w:ilvl w:val="0"/>
          <w:numId w:val="4"/>
        </w:numPr>
        <w:spacing w:after="0" w:line="240" w:lineRule="auto"/>
        <w:rPr>
          <w:rFonts w:cstheme="minorHAnsi"/>
          <w:sz w:val="22"/>
          <w:szCs w:val="22"/>
        </w:rPr>
      </w:pPr>
      <w:r w:rsidRPr="00A43FD0">
        <w:rPr>
          <w:rFonts w:cstheme="minorHAnsi"/>
          <w:sz w:val="22"/>
          <w:szCs w:val="22"/>
        </w:rPr>
        <w:t>Taught Python programming to children aged 6–17, adapting lessons to different skill levels.</w:t>
      </w:r>
    </w:p>
    <w:p w14:paraId="33FF34F7" w14:textId="3380B990" w:rsidR="00A43FD0" w:rsidRDefault="00A43FD0" w:rsidP="00A43FD0">
      <w:pPr>
        <w:pStyle w:val="ListParagraph"/>
        <w:numPr>
          <w:ilvl w:val="0"/>
          <w:numId w:val="4"/>
        </w:numPr>
        <w:spacing w:after="0" w:line="240" w:lineRule="auto"/>
        <w:rPr>
          <w:rFonts w:cstheme="minorHAnsi"/>
          <w:sz w:val="22"/>
          <w:szCs w:val="22"/>
        </w:rPr>
      </w:pPr>
      <w:r w:rsidRPr="00A43FD0">
        <w:rPr>
          <w:rFonts w:cstheme="minorHAnsi"/>
          <w:sz w:val="22"/>
          <w:szCs w:val="22"/>
        </w:rPr>
        <w:t>Communicated directly with students in both Indonesian and English</w:t>
      </w:r>
      <w:r w:rsidR="009E0799">
        <w:rPr>
          <w:rFonts w:cstheme="minorHAnsi"/>
          <w:sz w:val="22"/>
          <w:szCs w:val="22"/>
        </w:rPr>
        <w:t xml:space="preserve"> for</w:t>
      </w:r>
      <w:r w:rsidRPr="00A43FD0">
        <w:rPr>
          <w:rFonts w:cstheme="minorHAnsi"/>
          <w:sz w:val="22"/>
          <w:szCs w:val="22"/>
        </w:rPr>
        <w:t xml:space="preserve"> learning engagement.</w:t>
      </w:r>
    </w:p>
    <w:p w14:paraId="3445DC04" w14:textId="77777777" w:rsidR="00A43FD0" w:rsidRDefault="00A43FD0" w:rsidP="00A43FD0">
      <w:pPr>
        <w:pStyle w:val="ListParagraph"/>
        <w:numPr>
          <w:ilvl w:val="0"/>
          <w:numId w:val="4"/>
        </w:numPr>
        <w:spacing w:after="0" w:line="240" w:lineRule="auto"/>
        <w:rPr>
          <w:rFonts w:cstheme="minorHAnsi"/>
          <w:sz w:val="22"/>
          <w:szCs w:val="22"/>
        </w:rPr>
      </w:pPr>
      <w:r w:rsidRPr="00A43FD0">
        <w:rPr>
          <w:rFonts w:cstheme="minorHAnsi"/>
          <w:sz w:val="22"/>
          <w:szCs w:val="22"/>
        </w:rPr>
        <w:t>Evaluated student progress through projects and presentations, ensuring practical application of programming concepts.</w:t>
      </w:r>
    </w:p>
    <w:p w14:paraId="35FD45E2" w14:textId="21ADA989" w:rsidR="00855AB9" w:rsidRPr="009E0799" w:rsidRDefault="00A43FD0" w:rsidP="00855AB9">
      <w:pPr>
        <w:pStyle w:val="ListParagraph"/>
        <w:numPr>
          <w:ilvl w:val="0"/>
          <w:numId w:val="4"/>
        </w:numPr>
        <w:spacing w:after="0" w:line="240" w:lineRule="auto"/>
        <w:rPr>
          <w:rFonts w:cstheme="minorHAnsi"/>
          <w:sz w:val="22"/>
          <w:szCs w:val="22"/>
        </w:rPr>
      </w:pPr>
      <w:r w:rsidRPr="00A43FD0">
        <w:rPr>
          <w:rFonts w:cstheme="minorHAnsi"/>
          <w:sz w:val="22"/>
          <w:szCs w:val="22"/>
        </w:rPr>
        <w:t>Provided parents with regular updates on learning outcomes, strengthening transparency and collaboration in the education process.</w:t>
      </w:r>
    </w:p>
    <w:p w14:paraId="35BF61B3" w14:textId="77777777" w:rsidR="00AC1B2C" w:rsidRPr="006E7AA9" w:rsidRDefault="00AC1B2C" w:rsidP="00AC1B2C">
      <w:pPr>
        <w:spacing w:line="240" w:lineRule="auto"/>
        <w:rPr>
          <w:b/>
          <w:bCs/>
        </w:rPr>
      </w:pPr>
      <w:r w:rsidRPr="006E7AA9">
        <w:rPr>
          <w:b/>
          <w:bCs/>
        </w:rPr>
        <w:t>CORE SKILLS</w:t>
      </w:r>
    </w:p>
    <w:p w14:paraId="0A13E4DA" w14:textId="77777777" w:rsidR="00AC1B2C" w:rsidRDefault="00AC1B2C" w:rsidP="00AC1B2C">
      <w:pPr>
        <w:spacing w:after="0" w:line="240" w:lineRule="auto"/>
        <w:rPr>
          <w:rFonts w:cstheme="minorHAnsi"/>
          <w:sz w:val="22"/>
          <w:szCs w:val="22"/>
        </w:rPr>
      </w:pPr>
      <w:r>
        <w:rPr>
          <w:rFonts w:cstheme="minorHAnsi"/>
          <w:sz w:val="22"/>
          <w:szCs w:val="22"/>
        </w:rPr>
        <w:t>Actuarial &amp; Technical: Actuarial modelling, IFRS 17, actuarial control cycle, liability valuation</w:t>
      </w:r>
    </w:p>
    <w:p w14:paraId="383F23FC" w14:textId="77777777" w:rsidR="00AC1B2C" w:rsidRDefault="00AC1B2C" w:rsidP="00AC1B2C">
      <w:pPr>
        <w:spacing w:after="0" w:line="240" w:lineRule="auto"/>
        <w:rPr>
          <w:rFonts w:cstheme="minorHAnsi"/>
          <w:sz w:val="22"/>
          <w:szCs w:val="22"/>
        </w:rPr>
      </w:pPr>
      <w:r>
        <w:rPr>
          <w:rFonts w:cstheme="minorHAnsi"/>
          <w:sz w:val="22"/>
          <w:szCs w:val="22"/>
        </w:rPr>
        <w:t>Data &amp; Tools: Excel (advanced VBA, dashboard, automation), Python, SQL, RAFM (beginner)</w:t>
      </w:r>
    </w:p>
    <w:p w14:paraId="69545B80" w14:textId="77777777" w:rsidR="00AC1B2C" w:rsidRDefault="00AC1B2C" w:rsidP="00AC1B2C">
      <w:pPr>
        <w:spacing w:after="0" w:line="240" w:lineRule="auto"/>
        <w:rPr>
          <w:rFonts w:cstheme="minorHAnsi"/>
          <w:sz w:val="22"/>
          <w:szCs w:val="22"/>
        </w:rPr>
      </w:pPr>
      <w:r>
        <w:rPr>
          <w:rFonts w:cstheme="minorHAnsi"/>
          <w:sz w:val="22"/>
          <w:szCs w:val="22"/>
        </w:rPr>
        <w:t>UI/UX &amp; Automation: Interactive dashboards, automation tools (reserving, reconciliation, reporting)</w:t>
      </w:r>
    </w:p>
    <w:p w14:paraId="64473F59" w14:textId="77777777" w:rsidR="00AC1B2C" w:rsidRDefault="00AC1B2C" w:rsidP="00AC1B2C">
      <w:pPr>
        <w:spacing w:after="0" w:line="240" w:lineRule="auto"/>
        <w:rPr>
          <w:rFonts w:cstheme="minorHAnsi"/>
          <w:sz w:val="22"/>
          <w:szCs w:val="22"/>
        </w:rPr>
      </w:pPr>
      <w:r>
        <w:rPr>
          <w:rFonts w:cstheme="minorHAnsi"/>
          <w:sz w:val="22"/>
          <w:szCs w:val="22"/>
        </w:rPr>
        <w:t xml:space="preserve">Leadership &amp; </w:t>
      </w:r>
      <w:r w:rsidRPr="003A47D4">
        <w:rPr>
          <w:rFonts w:cstheme="minorHAnsi"/>
          <w:sz w:val="22"/>
          <w:szCs w:val="22"/>
        </w:rPr>
        <w:t>Co</w:t>
      </w:r>
      <w:r>
        <w:rPr>
          <w:rFonts w:cstheme="minorHAnsi"/>
          <w:sz w:val="22"/>
          <w:szCs w:val="22"/>
        </w:rPr>
        <w:t>mmunication</w:t>
      </w:r>
      <w:r w:rsidRPr="003A47D4">
        <w:rPr>
          <w:rFonts w:cstheme="minorHAnsi"/>
          <w:sz w:val="22"/>
          <w:szCs w:val="22"/>
        </w:rPr>
        <w:t xml:space="preserve">: </w:t>
      </w:r>
      <w:r>
        <w:rPr>
          <w:rFonts w:cstheme="minorHAnsi"/>
          <w:sz w:val="22"/>
          <w:szCs w:val="22"/>
        </w:rPr>
        <w:t>C</w:t>
      </w:r>
      <w:r w:rsidRPr="003A47D4">
        <w:rPr>
          <w:rFonts w:cstheme="minorHAnsi"/>
          <w:sz w:val="22"/>
          <w:szCs w:val="22"/>
        </w:rPr>
        <w:t>ross</w:t>
      </w:r>
      <w:r w:rsidRPr="003A47D4">
        <w:rPr>
          <w:rFonts w:ascii="Cambria Math" w:hAnsi="Cambria Math" w:cs="Cambria Math"/>
          <w:sz w:val="22"/>
          <w:szCs w:val="22"/>
        </w:rPr>
        <w:t>‑</w:t>
      </w:r>
      <w:r w:rsidRPr="003A47D4">
        <w:rPr>
          <w:rFonts w:cstheme="minorHAnsi"/>
          <w:sz w:val="22"/>
          <w:szCs w:val="22"/>
        </w:rPr>
        <w:t>functional teamwork, clear documentation,</w:t>
      </w:r>
      <w:r>
        <w:rPr>
          <w:rFonts w:cstheme="minorHAnsi"/>
          <w:sz w:val="22"/>
          <w:szCs w:val="22"/>
        </w:rPr>
        <w:t xml:space="preserve"> public presentation</w:t>
      </w:r>
    </w:p>
    <w:p w14:paraId="2D912EDB" w14:textId="77777777" w:rsidR="00AC1B2C" w:rsidRDefault="00AC1B2C" w:rsidP="00855AB9">
      <w:pPr>
        <w:spacing w:after="0" w:line="240" w:lineRule="auto"/>
        <w:rPr>
          <w:rFonts w:cstheme="minorHAnsi"/>
          <w:sz w:val="22"/>
          <w:szCs w:val="22"/>
        </w:rPr>
      </w:pPr>
    </w:p>
    <w:p w14:paraId="09921D53" w14:textId="499FE375" w:rsidR="00855AB9" w:rsidRPr="006E7AA9" w:rsidRDefault="00855AB9" w:rsidP="00855AB9">
      <w:pPr>
        <w:spacing w:line="240" w:lineRule="auto"/>
        <w:rPr>
          <w:b/>
          <w:bCs/>
        </w:rPr>
      </w:pPr>
      <w:r>
        <w:rPr>
          <w:b/>
          <w:bCs/>
        </w:rPr>
        <w:t>EDUCATION</w:t>
      </w:r>
    </w:p>
    <w:p w14:paraId="0DE6F8AA" w14:textId="3CD307DB" w:rsidR="00855AB9" w:rsidRPr="00FE0441" w:rsidRDefault="00855AB9" w:rsidP="00855AB9">
      <w:pPr>
        <w:spacing w:after="0" w:line="240" w:lineRule="auto"/>
        <w:rPr>
          <w:rFonts w:cstheme="minorHAnsi"/>
        </w:rPr>
      </w:pPr>
      <w:r w:rsidRPr="00FE0441">
        <w:rPr>
          <w:rFonts w:cstheme="minorHAnsi"/>
        </w:rPr>
        <w:t xml:space="preserve">Bachelor of Actuarial Science – </w:t>
      </w:r>
      <w:proofErr w:type="spellStart"/>
      <w:r w:rsidRPr="00FE0441">
        <w:rPr>
          <w:rFonts w:cstheme="minorHAnsi"/>
        </w:rPr>
        <w:t>Brawijaya</w:t>
      </w:r>
      <w:proofErr w:type="spellEnd"/>
      <w:r w:rsidRPr="00FE0441">
        <w:rPr>
          <w:rFonts w:cstheme="minorHAnsi"/>
        </w:rPr>
        <w:t xml:space="preserve"> University | 2024</w:t>
      </w:r>
    </w:p>
    <w:p w14:paraId="06477761" w14:textId="6ACD107B" w:rsidR="00855AB9" w:rsidRDefault="00855AB9" w:rsidP="00855AB9">
      <w:pPr>
        <w:spacing w:after="0" w:line="240" w:lineRule="auto"/>
        <w:rPr>
          <w:rFonts w:cstheme="minorHAnsi"/>
          <w:sz w:val="22"/>
          <w:szCs w:val="22"/>
        </w:rPr>
      </w:pPr>
      <w:r>
        <w:rPr>
          <w:rFonts w:cstheme="minorHAnsi"/>
          <w:sz w:val="22"/>
          <w:szCs w:val="22"/>
        </w:rPr>
        <w:t>GPA: 3.97 | Best Graduate Award</w:t>
      </w:r>
    </w:p>
    <w:p w14:paraId="1661B6F5" w14:textId="77777777" w:rsidR="00A8561B" w:rsidRDefault="00A8561B" w:rsidP="00855AB9">
      <w:pPr>
        <w:spacing w:after="0" w:line="240" w:lineRule="auto"/>
        <w:rPr>
          <w:rFonts w:cstheme="minorHAnsi"/>
          <w:sz w:val="22"/>
          <w:szCs w:val="22"/>
        </w:rPr>
      </w:pPr>
    </w:p>
    <w:p w14:paraId="13FB9769" w14:textId="6E14859E" w:rsidR="00A8561B" w:rsidRPr="006E7AA9" w:rsidRDefault="00A8561B" w:rsidP="00A8561B">
      <w:pPr>
        <w:spacing w:line="240" w:lineRule="auto"/>
        <w:rPr>
          <w:b/>
          <w:bCs/>
        </w:rPr>
      </w:pPr>
      <w:r>
        <w:rPr>
          <w:b/>
          <w:bCs/>
        </w:rPr>
        <w:t>LANGUAGES</w:t>
      </w:r>
    </w:p>
    <w:p w14:paraId="364BC61A" w14:textId="2BF0491C" w:rsidR="00A8561B" w:rsidRDefault="00A8561B" w:rsidP="00855AB9">
      <w:pPr>
        <w:spacing w:after="0" w:line="240" w:lineRule="auto"/>
        <w:rPr>
          <w:rFonts w:cstheme="minorHAnsi"/>
        </w:rPr>
      </w:pPr>
      <w:r>
        <w:rPr>
          <w:rFonts w:cstheme="minorHAnsi"/>
        </w:rPr>
        <w:t>Indonesian: Native</w:t>
      </w:r>
    </w:p>
    <w:p w14:paraId="51DD510F" w14:textId="446D12C0" w:rsidR="00A8561B" w:rsidRPr="00A8561B" w:rsidRDefault="00A8561B" w:rsidP="00855AB9">
      <w:pPr>
        <w:spacing w:after="0" w:line="240" w:lineRule="auto"/>
        <w:rPr>
          <w:rFonts w:cstheme="minorHAnsi"/>
        </w:rPr>
      </w:pPr>
      <w:r>
        <w:rPr>
          <w:rFonts w:cstheme="minorHAnsi"/>
        </w:rPr>
        <w:t xml:space="preserve">English: </w:t>
      </w:r>
      <w:r w:rsidRPr="00A8561B">
        <w:rPr>
          <w:rFonts w:cstheme="minorHAnsi"/>
        </w:rPr>
        <w:t>Professional working proficiency (used in teaching, reporting, and presentations)</w:t>
      </w:r>
    </w:p>
    <w:p w14:paraId="4F35626B" w14:textId="77777777" w:rsidR="00855AB9" w:rsidRDefault="00855AB9" w:rsidP="00855AB9">
      <w:pPr>
        <w:spacing w:after="0" w:line="240" w:lineRule="auto"/>
        <w:rPr>
          <w:rFonts w:cstheme="minorHAnsi"/>
          <w:sz w:val="22"/>
          <w:szCs w:val="22"/>
        </w:rPr>
      </w:pPr>
    </w:p>
    <w:p w14:paraId="56CC6AFC" w14:textId="199B1271" w:rsidR="00855AB9" w:rsidRPr="006E7AA9" w:rsidRDefault="00855AB9" w:rsidP="00855AB9">
      <w:pPr>
        <w:spacing w:line="240" w:lineRule="auto"/>
        <w:rPr>
          <w:b/>
          <w:bCs/>
        </w:rPr>
      </w:pPr>
      <w:r>
        <w:rPr>
          <w:b/>
          <w:bCs/>
        </w:rPr>
        <w:t>CERTIFICATIONS</w:t>
      </w:r>
    </w:p>
    <w:p w14:paraId="693ACE41" w14:textId="10078B94" w:rsidR="00EF4081" w:rsidRDefault="00EF4081" w:rsidP="00EF4081">
      <w:pPr>
        <w:pStyle w:val="ListParagraph"/>
        <w:numPr>
          <w:ilvl w:val="0"/>
          <w:numId w:val="2"/>
        </w:numPr>
        <w:spacing w:after="0" w:line="240" w:lineRule="auto"/>
        <w:rPr>
          <w:rFonts w:cstheme="minorHAnsi"/>
          <w:sz w:val="22"/>
          <w:szCs w:val="22"/>
        </w:rPr>
      </w:pPr>
      <w:r w:rsidRPr="00EF4081">
        <w:rPr>
          <w:rFonts w:cstheme="minorHAnsi"/>
          <w:sz w:val="22"/>
          <w:szCs w:val="22"/>
        </w:rPr>
        <w:t>Actuarial Exams – Society of Actuaries of Indonesia (PAI): Progressing towards ASAI &amp; FSAI</w:t>
      </w:r>
      <w:r w:rsidRPr="00EF4081">
        <w:rPr>
          <w:rFonts w:cstheme="minorHAnsi"/>
          <w:sz w:val="22"/>
          <w:szCs w:val="22"/>
        </w:rPr>
        <w:br/>
        <w:t>Passed Exam: CF1, CF2, CF3, CF4, TA1, TA2, TA3, PM1</w:t>
      </w:r>
    </w:p>
    <w:p w14:paraId="2E0CBEB8" w14:textId="18E300F7" w:rsidR="00EF4081" w:rsidRDefault="00EF4081" w:rsidP="00EF4081">
      <w:pPr>
        <w:pStyle w:val="ListParagraph"/>
        <w:numPr>
          <w:ilvl w:val="0"/>
          <w:numId w:val="2"/>
        </w:numPr>
        <w:spacing w:after="0" w:line="240" w:lineRule="auto"/>
        <w:rPr>
          <w:rFonts w:cstheme="minorHAnsi"/>
          <w:sz w:val="22"/>
          <w:szCs w:val="22"/>
        </w:rPr>
      </w:pPr>
      <w:r w:rsidRPr="00EF4081">
        <w:rPr>
          <w:rFonts w:cstheme="minorHAnsi"/>
          <w:sz w:val="22"/>
          <w:szCs w:val="22"/>
        </w:rPr>
        <w:t xml:space="preserve">Python Intermediate Certificate – </w:t>
      </w:r>
      <w:proofErr w:type="spellStart"/>
      <w:r w:rsidRPr="00EF4081">
        <w:rPr>
          <w:rFonts w:cstheme="minorHAnsi"/>
          <w:sz w:val="22"/>
          <w:szCs w:val="22"/>
        </w:rPr>
        <w:t>Sololearn</w:t>
      </w:r>
      <w:proofErr w:type="spellEnd"/>
      <w:r w:rsidRPr="00EF4081">
        <w:rPr>
          <w:rFonts w:cstheme="minorHAnsi"/>
          <w:sz w:val="22"/>
          <w:szCs w:val="22"/>
        </w:rPr>
        <w:t xml:space="preserve"> (202</w:t>
      </w:r>
      <w:r>
        <w:rPr>
          <w:rFonts w:cstheme="minorHAnsi"/>
          <w:sz w:val="22"/>
          <w:szCs w:val="22"/>
        </w:rPr>
        <w:t>4</w:t>
      </w:r>
      <w:r w:rsidRPr="00EF4081">
        <w:rPr>
          <w:rFonts w:cstheme="minorHAnsi"/>
          <w:sz w:val="22"/>
          <w:szCs w:val="22"/>
        </w:rPr>
        <w:t>)</w:t>
      </w:r>
    </w:p>
    <w:p w14:paraId="7AFF2CD6" w14:textId="212C4A33" w:rsidR="000C1625" w:rsidRDefault="000C1625" w:rsidP="00EF4081">
      <w:pPr>
        <w:pStyle w:val="ListParagraph"/>
        <w:numPr>
          <w:ilvl w:val="0"/>
          <w:numId w:val="2"/>
        </w:numPr>
        <w:spacing w:after="0" w:line="240" w:lineRule="auto"/>
        <w:rPr>
          <w:rFonts w:cstheme="minorHAnsi"/>
          <w:sz w:val="22"/>
          <w:szCs w:val="22"/>
        </w:rPr>
      </w:pPr>
      <w:r w:rsidRPr="000C1625">
        <w:rPr>
          <w:rFonts w:cstheme="minorHAnsi"/>
          <w:sz w:val="22"/>
          <w:szCs w:val="22"/>
        </w:rPr>
        <w:t>Currently preparing for SOA/</w:t>
      </w:r>
      <w:proofErr w:type="spellStart"/>
      <w:r w:rsidRPr="000C1625">
        <w:rPr>
          <w:rFonts w:cstheme="minorHAnsi"/>
          <w:sz w:val="22"/>
          <w:szCs w:val="22"/>
        </w:rPr>
        <w:t>IFoA</w:t>
      </w:r>
      <w:proofErr w:type="spellEnd"/>
      <w:r w:rsidRPr="000C1625">
        <w:rPr>
          <w:rFonts w:cstheme="minorHAnsi"/>
          <w:sz w:val="22"/>
          <w:szCs w:val="22"/>
        </w:rPr>
        <w:t xml:space="preserve"> actuarial exams</w:t>
      </w:r>
    </w:p>
    <w:p w14:paraId="6E026657" w14:textId="77777777" w:rsidR="000C1625" w:rsidRDefault="000C1625" w:rsidP="000C1625">
      <w:pPr>
        <w:spacing w:after="0" w:line="240" w:lineRule="auto"/>
        <w:rPr>
          <w:rFonts w:cstheme="minorHAnsi"/>
          <w:sz w:val="22"/>
          <w:szCs w:val="22"/>
        </w:rPr>
      </w:pPr>
    </w:p>
    <w:p w14:paraId="6175F64F" w14:textId="77777777" w:rsidR="000C1625" w:rsidRDefault="000C1625" w:rsidP="000C1625">
      <w:pPr>
        <w:spacing w:line="240" w:lineRule="auto"/>
        <w:rPr>
          <w:b/>
          <w:bCs/>
        </w:rPr>
      </w:pPr>
      <w:r>
        <w:rPr>
          <w:b/>
          <w:bCs/>
        </w:rPr>
        <w:t>PROJECTS &amp; ACHIEVEMENTS</w:t>
      </w:r>
    </w:p>
    <w:p w14:paraId="263DD48D" w14:textId="77777777" w:rsidR="00D25D1D" w:rsidRPr="00D25D1D" w:rsidRDefault="000C1625" w:rsidP="00D25D1D">
      <w:pPr>
        <w:pStyle w:val="ListParagraph"/>
        <w:numPr>
          <w:ilvl w:val="0"/>
          <w:numId w:val="3"/>
        </w:numPr>
        <w:spacing w:line="240" w:lineRule="auto"/>
        <w:rPr>
          <w:b/>
          <w:bCs/>
        </w:rPr>
      </w:pPr>
      <w:r>
        <w:rPr>
          <w:rFonts w:cstheme="minorHAnsi"/>
          <w:sz w:val="22"/>
          <w:szCs w:val="22"/>
        </w:rPr>
        <w:t>Developed</w:t>
      </w:r>
      <w:r w:rsidRPr="000C1625">
        <w:rPr>
          <w:rFonts w:cstheme="minorHAnsi"/>
          <w:sz w:val="22"/>
          <w:szCs w:val="22"/>
        </w:rPr>
        <w:t xml:space="preserve"> VBA macro automation for the reserving process, reducing manual effort by 8+ staff hours per cycle, cutting processing time by 70% (from one full day to just 3 hours), and significantly lowering human error.</w:t>
      </w:r>
    </w:p>
    <w:p w14:paraId="29112713" w14:textId="0981EB8E" w:rsidR="000C1625" w:rsidRDefault="00D25D1D" w:rsidP="00D25D1D">
      <w:pPr>
        <w:pStyle w:val="ListParagraph"/>
        <w:numPr>
          <w:ilvl w:val="0"/>
          <w:numId w:val="3"/>
        </w:numPr>
        <w:spacing w:line="240" w:lineRule="auto"/>
        <w:rPr>
          <w:rFonts w:cstheme="minorHAnsi"/>
          <w:sz w:val="22"/>
          <w:szCs w:val="22"/>
        </w:rPr>
      </w:pPr>
      <w:r w:rsidRPr="00D25D1D">
        <w:rPr>
          <w:rFonts w:cstheme="minorHAnsi"/>
          <w:sz w:val="22"/>
          <w:szCs w:val="22"/>
        </w:rPr>
        <w:t>Developed an interactive Excel dashboard to monitor product performance, displaying monthly premium, loss ratio, and claim ratio, adopted cross</w:t>
      </w:r>
      <w:r w:rsidRPr="00D25D1D">
        <w:rPr>
          <w:rFonts w:ascii="Cambria Math" w:hAnsi="Cambria Math" w:cs="Cambria Math"/>
          <w:sz w:val="22"/>
          <w:szCs w:val="22"/>
        </w:rPr>
        <w:t>‑</w:t>
      </w:r>
      <w:r w:rsidRPr="00D25D1D">
        <w:rPr>
          <w:rFonts w:cstheme="minorHAnsi"/>
          <w:sz w:val="22"/>
          <w:szCs w:val="22"/>
        </w:rPr>
        <w:t>directorially to help management identify high</w:t>
      </w:r>
      <w:r w:rsidRPr="00D25D1D">
        <w:rPr>
          <w:rFonts w:ascii="Cambria Math" w:hAnsi="Cambria Math" w:cs="Cambria Math"/>
          <w:sz w:val="22"/>
          <w:szCs w:val="22"/>
        </w:rPr>
        <w:t>‑</w:t>
      </w:r>
      <w:r w:rsidRPr="00D25D1D">
        <w:rPr>
          <w:rFonts w:cstheme="minorHAnsi"/>
          <w:sz w:val="22"/>
          <w:szCs w:val="22"/>
        </w:rPr>
        <w:t>performing and underperforming products.</w:t>
      </w:r>
    </w:p>
    <w:p w14:paraId="7CA66517" w14:textId="0E041CB4" w:rsidR="00D25D1D" w:rsidRPr="00D25D1D" w:rsidRDefault="00D25D1D" w:rsidP="00D25D1D">
      <w:pPr>
        <w:pStyle w:val="ListParagraph"/>
        <w:numPr>
          <w:ilvl w:val="0"/>
          <w:numId w:val="3"/>
        </w:numPr>
        <w:spacing w:line="240" w:lineRule="auto"/>
        <w:rPr>
          <w:rFonts w:cstheme="minorHAnsi"/>
          <w:sz w:val="22"/>
          <w:szCs w:val="22"/>
        </w:rPr>
      </w:pPr>
      <w:r w:rsidRPr="00D25D1D">
        <w:rPr>
          <w:rFonts w:cstheme="minorHAnsi"/>
          <w:sz w:val="22"/>
          <w:szCs w:val="22"/>
        </w:rPr>
        <w:t xml:space="preserve">Awarded Best Graduate, </w:t>
      </w:r>
      <w:proofErr w:type="spellStart"/>
      <w:r>
        <w:rPr>
          <w:rFonts w:cstheme="minorHAnsi"/>
          <w:sz w:val="22"/>
          <w:szCs w:val="22"/>
        </w:rPr>
        <w:t>Brawijaya</w:t>
      </w:r>
      <w:proofErr w:type="spellEnd"/>
      <w:r>
        <w:rPr>
          <w:rFonts w:cstheme="minorHAnsi"/>
          <w:sz w:val="22"/>
          <w:szCs w:val="22"/>
        </w:rPr>
        <w:t xml:space="preserve"> University</w:t>
      </w:r>
      <w:r w:rsidRPr="00D25D1D">
        <w:rPr>
          <w:rFonts w:cstheme="minorHAnsi"/>
          <w:sz w:val="22"/>
          <w:szCs w:val="22"/>
        </w:rPr>
        <w:t xml:space="preserve"> (20</w:t>
      </w:r>
      <w:r>
        <w:rPr>
          <w:rFonts w:cstheme="minorHAnsi"/>
          <w:sz w:val="22"/>
          <w:szCs w:val="22"/>
        </w:rPr>
        <w:t>24</w:t>
      </w:r>
      <w:r w:rsidRPr="00D25D1D">
        <w:rPr>
          <w:rFonts w:cstheme="minorHAnsi"/>
          <w:sz w:val="22"/>
          <w:szCs w:val="22"/>
        </w:rPr>
        <w:t>), recognizing academic excellence and leadership.</w:t>
      </w:r>
    </w:p>
    <w:p w14:paraId="16811C5E" w14:textId="48FA3A59" w:rsidR="00D25D1D" w:rsidRPr="00D25D1D" w:rsidRDefault="00D25D1D" w:rsidP="00D25D1D">
      <w:pPr>
        <w:pStyle w:val="ListParagraph"/>
        <w:numPr>
          <w:ilvl w:val="0"/>
          <w:numId w:val="3"/>
        </w:numPr>
        <w:spacing w:line="240" w:lineRule="auto"/>
        <w:rPr>
          <w:rFonts w:cstheme="minorHAnsi"/>
          <w:sz w:val="22"/>
          <w:szCs w:val="22"/>
        </w:rPr>
      </w:pPr>
      <w:r w:rsidRPr="00D25D1D">
        <w:rPr>
          <w:rFonts w:cstheme="minorHAnsi"/>
          <w:sz w:val="22"/>
          <w:szCs w:val="22"/>
        </w:rPr>
        <w:t>Completed all 8 ASAI modules – Associate of the Society of Actuaries of Indonesia.</w:t>
      </w:r>
    </w:p>
    <w:p w14:paraId="363B7FBB" w14:textId="74EE743A" w:rsidR="00D25D1D" w:rsidRDefault="00D25D1D" w:rsidP="00D25D1D">
      <w:pPr>
        <w:pStyle w:val="ListParagraph"/>
        <w:numPr>
          <w:ilvl w:val="0"/>
          <w:numId w:val="3"/>
        </w:numPr>
        <w:spacing w:line="240" w:lineRule="auto"/>
        <w:rPr>
          <w:rFonts w:cstheme="minorHAnsi"/>
          <w:sz w:val="22"/>
          <w:szCs w:val="22"/>
        </w:rPr>
      </w:pPr>
      <w:r w:rsidRPr="00D25D1D">
        <w:rPr>
          <w:rFonts w:cstheme="minorHAnsi"/>
          <w:sz w:val="22"/>
          <w:szCs w:val="22"/>
        </w:rPr>
        <w:t xml:space="preserve">Earned Python Intermediate Certificate – </w:t>
      </w:r>
      <w:proofErr w:type="spellStart"/>
      <w:r w:rsidRPr="00D25D1D">
        <w:rPr>
          <w:rFonts w:cstheme="minorHAnsi"/>
          <w:sz w:val="22"/>
          <w:szCs w:val="22"/>
        </w:rPr>
        <w:t>Sololearn</w:t>
      </w:r>
      <w:proofErr w:type="spellEnd"/>
      <w:r w:rsidRPr="00D25D1D">
        <w:rPr>
          <w:rFonts w:cstheme="minorHAnsi"/>
          <w:sz w:val="22"/>
          <w:szCs w:val="22"/>
        </w:rPr>
        <w:t xml:space="preserve"> (202</w:t>
      </w:r>
      <w:r>
        <w:rPr>
          <w:rFonts w:cstheme="minorHAnsi"/>
          <w:sz w:val="22"/>
          <w:szCs w:val="22"/>
        </w:rPr>
        <w:t>4</w:t>
      </w:r>
      <w:r w:rsidRPr="00D25D1D">
        <w:rPr>
          <w:rFonts w:cstheme="minorHAnsi"/>
          <w:sz w:val="22"/>
          <w:szCs w:val="22"/>
        </w:rPr>
        <w:t>), strengthening technical skills for actuarial automation.</w:t>
      </w:r>
    </w:p>
    <w:p w14:paraId="6A38269C" w14:textId="77777777" w:rsidR="00FE0441" w:rsidRDefault="00D25D1D" w:rsidP="00FE0441">
      <w:pPr>
        <w:pStyle w:val="ListParagraph"/>
        <w:numPr>
          <w:ilvl w:val="0"/>
          <w:numId w:val="3"/>
        </w:numPr>
        <w:spacing w:line="240" w:lineRule="auto"/>
        <w:rPr>
          <w:rFonts w:cstheme="minorHAnsi"/>
          <w:sz w:val="22"/>
          <w:szCs w:val="22"/>
        </w:rPr>
      </w:pPr>
      <w:r w:rsidRPr="00D25D1D">
        <w:rPr>
          <w:rFonts w:cstheme="minorHAnsi"/>
          <w:sz w:val="22"/>
          <w:szCs w:val="22"/>
        </w:rPr>
        <w:t xml:space="preserve">Speaker at </w:t>
      </w:r>
      <w:r>
        <w:rPr>
          <w:rFonts w:cstheme="minorHAnsi"/>
          <w:sz w:val="22"/>
          <w:szCs w:val="22"/>
        </w:rPr>
        <w:t>National Mathematics Conference</w:t>
      </w:r>
      <w:r w:rsidRPr="00D25D1D">
        <w:rPr>
          <w:rFonts w:cstheme="minorHAnsi"/>
          <w:sz w:val="22"/>
          <w:szCs w:val="22"/>
        </w:rPr>
        <w:t xml:space="preserve"> (KNM XXI), Indonesian Mathematical Society (Oct 2022), presenting research on Random Forest Classifier for Diabetes Mellitus prediction and Stroke prediction using machine learning algorithms; strengthened presentation and communication skills through national academic engagement.</w:t>
      </w:r>
    </w:p>
    <w:p w14:paraId="1BAD3DD0" w14:textId="222E3A12" w:rsidR="00A8561B" w:rsidRDefault="00FE0441" w:rsidP="00A8561B">
      <w:pPr>
        <w:pStyle w:val="ListParagraph"/>
        <w:numPr>
          <w:ilvl w:val="0"/>
          <w:numId w:val="3"/>
        </w:numPr>
        <w:spacing w:after="0" w:line="240" w:lineRule="auto"/>
        <w:rPr>
          <w:rFonts w:cstheme="minorHAnsi"/>
          <w:sz w:val="22"/>
          <w:szCs w:val="22"/>
        </w:rPr>
      </w:pPr>
      <w:r w:rsidRPr="00FE0441">
        <w:rPr>
          <w:rFonts w:cstheme="minorHAnsi"/>
          <w:sz w:val="22"/>
          <w:szCs w:val="22"/>
        </w:rPr>
        <w:t>Served as a lecture assistant during undergraduate studies for 4 courses (Data Analytics, Mathematical Statistics, Programming, and Numerical Methods), supporting classes of 50+ students each and strengthening communication, mentoring, and instructional skills.</w:t>
      </w:r>
    </w:p>
    <w:p w14:paraId="7F9668FF" w14:textId="77777777" w:rsidR="00EF4081" w:rsidRDefault="00EF4081" w:rsidP="00855AB9">
      <w:pPr>
        <w:spacing w:after="0" w:line="240" w:lineRule="auto"/>
        <w:rPr>
          <w:rFonts w:cstheme="minorHAnsi"/>
          <w:sz w:val="22"/>
          <w:szCs w:val="22"/>
        </w:rPr>
      </w:pPr>
    </w:p>
    <w:p w14:paraId="1B74ACF0" w14:textId="77777777" w:rsidR="00855AB9" w:rsidRDefault="00855AB9" w:rsidP="00855AB9">
      <w:pPr>
        <w:spacing w:after="0" w:line="240" w:lineRule="auto"/>
        <w:rPr>
          <w:rFonts w:cstheme="minorHAnsi"/>
          <w:sz w:val="22"/>
          <w:szCs w:val="22"/>
        </w:rPr>
      </w:pPr>
    </w:p>
    <w:p w14:paraId="78562E30" w14:textId="77777777" w:rsidR="00855AB9" w:rsidRDefault="00855AB9" w:rsidP="00855AB9">
      <w:pPr>
        <w:spacing w:after="0" w:line="240" w:lineRule="auto"/>
        <w:rPr>
          <w:rFonts w:cstheme="minorHAnsi"/>
          <w:sz w:val="22"/>
          <w:szCs w:val="22"/>
        </w:rPr>
      </w:pPr>
    </w:p>
    <w:p w14:paraId="5F1E6EAB" w14:textId="77777777" w:rsidR="00855AB9" w:rsidRPr="00855AB9" w:rsidRDefault="00855AB9" w:rsidP="00855AB9">
      <w:pPr>
        <w:spacing w:after="0" w:line="240" w:lineRule="auto"/>
        <w:rPr>
          <w:rFonts w:cstheme="minorHAnsi"/>
          <w:sz w:val="22"/>
          <w:szCs w:val="22"/>
        </w:rPr>
      </w:pPr>
    </w:p>
    <w:p w14:paraId="67B1BA26" w14:textId="77777777" w:rsidR="00990F12" w:rsidRDefault="00990F12" w:rsidP="00990F12">
      <w:pPr>
        <w:spacing w:after="0" w:line="240" w:lineRule="auto"/>
        <w:rPr>
          <w:rFonts w:cstheme="minorHAnsi"/>
          <w:sz w:val="22"/>
          <w:szCs w:val="22"/>
        </w:rPr>
      </w:pPr>
    </w:p>
    <w:p w14:paraId="0E547B8C" w14:textId="77777777" w:rsidR="00990F12" w:rsidRPr="00990F12" w:rsidRDefault="00990F12" w:rsidP="00990F12">
      <w:pPr>
        <w:spacing w:after="0" w:line="240" w:lineRule="auto"/>
        <w:rPr>
          <w:rFonts w:cstheme="minorHAnsi"/>
          <w:sz w:val="22"/>
          <w:szCs w:val="22"/>
        </w:rPr>
      </w:pPr>
    </w:p>
    <w:p w14:paraId="5F74F575" w14:textId="77777777" w:rsidR="0095217F" w:rsidRDefault="0095217F" w:rsidP="0095217F">
      <w:pPr>
        <w:spacing w:after="0" w:line="240" w:lineRule="auto"/>
        <w:rPr>
          <w:rFonts w:cstheme="minorHAnsi"/>
          <w:sz w:val="22"/>
          <w:szCs w:val="22"/>
        </w:rPr>
      </w:pPr>
    </w:p>
    <w:p w14:paraId="7E5D502B" w14:textId="77777777" w:rsidR="0095217F" w:rsidRPr="0095217F" w:rsidRDefault="0095217F" w:rsidP="0095217F">
      <w:pPr>
        <w:spacing w:after="0" w:line="240" w:lineRule="auto"/>
        <w:rPr>
          <w:rFonts w:cstheme="minorHAnsi"/>
          <w:sz w:val="22"/>
          <w:szCs w:val="22"/>
        </w:rPr>
      </w:pPr>
    </w:p>
    <w:sectPr w:rsidR="0095217F" w:rsidRPr="0095217F" w:rsidSect="00BC56C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5262DD"/>
    <w:multiLevelType w:val="hybridMultilevel"/>
    <w:tmpl w:val="25E8A3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90B6728"/>
    <w:multiLevelType w:val="hybridMultilevel"/>
    <w:tmpl w:val="8FE60806"/>
    <w:lvl w:ilvl="0" w:tplc="3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54A8794B"/>
    <w:multiLevelType w:val="hybridMultilevel"/>
    <w:tmpl w:val="E71A5AB2"/>
    <w:lvl w:ilvl="0" w:tplc="3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77D320BF"/>
    <w:multiLevelType w:val="hybridMultilevel"/>
    <w:tmpl w:val="0FCC4292"/>
    <w:lvl w:ilvl="0" w:tplc="3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545676539">
    <w:abstractNumId w:val="0"/>
  </w:num>
  <w:num w:numId="2" w16cid:durableId="1007246494">
    <w:abstractNumId w:val="2"/>
  </w:num>
  <w:num w:numId="3" w16cid:durableId="972757366">
    <w:abstractNumId w:val="3"/>
  </w:num>
  <w:num w:numId="4" w16cid:durableId="5941677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proofState w:spelling="clean"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2C7B"/>
    <w:rsid w:val="00096014"/>
    <w:rsid w:val="000A544C"/>
    <w:rsid w:val="000C1625"/>
    <w:rsid w:val="001904B6"/>
    <w:rsid w:val="00292427"/>
    <w:rsid w:val="003A47D4"/>
    <w:rsid w:val="003E316F"/>
    <w:rsid w:val="00452C6D"/>
    <w:rsid w:val="00460B14"/>
    <w:rsid w:val="00471239"/>
    <w:rsid w:val="00490349"/>
    <w:rsid w:val="004F2B1C"/>
    <w:rsid w:val="00531EF4"/>
    <w:rsid w:val="00561D3B"/>
    <w:rsid w:val="005B4CEF"/>
    <w:rsid w:val="005F438F"/>
    <w:rsid w:val="00616213"/>
    <w:rsid w:val="00632EC0"/>
    <w:rsid w:val="006D23F2"/>
    <w:rsid w:val="006E7AA9"/>
    <w:rsid w:val="007B2CE7"/>
    <w:rsid w:val="008529CB"/>
    <w:rsid w:val="00855AB9"/>
    <w:rsid w:val="008F25CD"/>
    <w:rsid w:val="0095217F"/>
    <w:rsid w:val="00990F12"/>
    <w:rsid w:val="00993A85"/>
    <w:rsid w:val="009C3B83"/>
    <w:rsid w:val="009E0799"/>
    <w:rsid w:val="00A302C2"/>
    <w:rsid w:val="00A43FD0"/>
    <w:rsid w:val="00A63435"/>
    <w:rsid w:val="00A67996"/>
    <w:rsid w:val="00A8561B"/>
    <w:rsid w:val="00A91D91"/>
    <w:rsid w:val="00AB2824"/>
    <w:rsid w:val="00AC1B2C"/>
    <w:rsid w:val="00B508C5"/>
    <w:rsid w:val="00BA1366"/>
    <w:rsid w:val="00BC56C0"/>
    <w:rsid w:val="00D25D1D"/>
    <w:rsid w:val="00DD2C7B"/>
    <w:rsid w:val="00DF0D4B"/>
    <w:rsid w:val="00E11E53"/>
    <w:rsid w:val="00E95A61"/>
    <w:rsid w:val="00EF4081"/>
    <w:rsid w:val="00F73AF8"/>
    <w:rsid w:val="00FE0441"/>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F8C4C"/>
  <w15:chartTrackingRefBased/>
  <w15:docId w15:val="{FD0B7035-6F14-49B4-9C9E-CAA65663A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D2C7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D2C7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D2C7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D2C7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D2C7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D2C7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D2C7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D2C7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D2C7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C7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D2C7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D2C7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D2C7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D2C7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D2C7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D2C7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D2C7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D2C7B"/>
    <w:rPr>
      <w:rFonts w:eastAsiaTheme="majorEastAsia" w:cstheme="majorBidi"/>
      <w:color w:val="272727" w:themeColor="text1" w:themeTint="D8"/>
    </w:rPr>
  </w:style>
  <w:style w:type="paragraph" w:styleId="Title">
    <w:name w:val="Title"/>
    <w:basedOn w:val="Normal"/>
    <w:next w:val="Normal"/>
    <w:link w:val="TitleChar"/>
    <w:uiPriority w:val="10"/>
    <w:qFormat/>
    <w:rsid w:val="00DD2C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2C7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D2C7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D2C7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D2C7B"/>
    <w:pPr>
      <w:spacing w:before="160"/>
      <w:jc w:val="center"/>
    </w:pPr>
    <w:rPr>
      <w:i/>
      <w:iCs/>
      <w:color w:val="404040" w:themeColor="text1" w:themeTint="BF"/>
    </w:rPr>
  </w:style>
  <w:style w:type="character" w:customStyle="1" w:styleId="QuoteChar">
    <w:name w:val="Quote Char"/>
    <w:basedOn w:val="DefaultParagraphFont"/>
    <w:link w:val="Quote"/>
    <w:uiPriority w:val="29"/>
    <w:rsid w:val="00DD2C7B"/>
    <w:rPr>
      <w:i/>
      <w:iCs/>
      <w:color w:val="404040" w:themeColor="text1" w:themeTint="BF"/>
    </w:rPr>
  </w:style>
  <w:style w:type="paragraph" w:styleId="ListParagraph">
    <w:name w:val="List Paragraph"/>
    <w:basedOn w:val="Normal"/>
    <w:uiPriority w:val="34"/>
    <w:qFormat/>
    <w:rsid w:val="00DD2C7B"/>
    <w:pPr>
      <w:ind w:left="720"/>
      <w:contextualSpacing/>
    </w:pPr>
  </w:style>
  <w:style w:type="character" w:styleId="IntenseEmphasis">
    <w:name w:val="Intense Emphasis"/>
    <w:basedOn w:val="DefaultParagraphFont"/>
    <w:uiPriority w:val="21"/>
    <w:qFormat/>
    <w:rsid w:val="00DD2C7B"/>
    <w:rPr>
      <w:i/>
      <w:iCs/>
      <w:color w:val="2F5496" w:themeColor="accent1" w:themeShade="BF"/>
    </w:rPr>
  </w:style>
  <w:style w:type="paragraph" w:styleId="IntenseQuote">
    <w:name w:val="Intense Quote"/>
    <w:basedOn w:val="Normal"/>
    <w:next w:val="Normal"/>
    <w:link w:val="IntenseQuoteChar"/>
    <w:uiPriority w:val="30"/>
    <w:qFormat/>
    <w:rsid w:val="00DD2C7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D2C7B"/>
    <w:rPr>
      <w:i/>
      <w:iCs/>
      <w:color w:val="2F5496" w:themeColor="accent1" w:themeShade="BF"/>
    </w:rPr>
  </w:style>
  <w:style w:type="character" w:styleId="IntenseReference">
    <w:name w:val="Intense Reference"/>
    <w:basedOn w:val="DefaultParagraphFont"/>
    <w:uiPriority w:val="32"/>
    <w:qFormat/>
    <w:rsid w:val="00DD2C7B"/>
    <w:rPr>
      <w:b/>
      <w:bCs/>
      <w:smallCaps/>
      <w:color w:val="2F5496" w:themeColor="accent1" w:themeShade="BF"/>
      <w:spacing w:val="5"/>
    </w:rPr>
  </w:style>
  <w:style w:type="character" w:styleId="Hyperlink">
    <w:name w:val="Hyperlink"/>
    <w:basedOn w:val="DefaultParagraphFont"/>
    <w:uiPriority w:val="99"/>
    <w:unhideWhenUsed/>
    <w:rsid w:val="00096014"/>
    <w:rPr>
      <w:color w:val="0563C1" w:themeColor="hyperlink"/>
      <w:u w:val="single"/>
    </w:rPr>
  </w:style>
  <w:style w:type="character" w:styleId="UnresolvedMention">
    <w:name w:val="Unresolved Mention"/>
    <w:basedOn w:val="DefaultParagraphFont"/>
    <w:uiPriority w:val="99"/>
    <w:semiHidden/>
    <w:unhideWhenUsed/>
    <w:rsid w:val="000960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7" Type="http://schemas.openxmlformats.org/officeDocument/2006/relationships/theme" Target="theme/theme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fontTable" Target="fontTable.xml" /><Relationship Id="rId5" Type="http://schemas.openxmlformats.org/officeDocument/2006/relationships/hyperlink" Target="mailto:kmagusarta@gmail.com" TargetMode="Externa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822</Words>
  <Characters>4689</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Komang Agus Arta Wijaya</dc:creator>
  <cp:keywords/>
  <dc:description/>
  <cp:lastModifiedBy>Komang Agus Arta Wijaya</cp:lastModifiedBy>
  <cp:revision>2</cp:revision>
  <dcterms:created xsi:type="dcterms:W3CDTF">2026-03-30T08:32:00Z</dcterms:created>
  <dcterms:modified xsi:type="dcterms:W3CDTF">2026-03-30T08:32:00Z</dcterms:modified>
</cp:coreProperties>
</file>